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3175C" w14:textId="77777777" w:rsidR="00AC599F" w:rsidRPr="00995C2C" w:rsidRDefault="00AC599F" w:rsidP="00E120E0">
      <w:pPr>
        <w:pStyle w:val="NormalWeb"/>
        <w:bidi/>
        <w:rPr>
          <w:rFonts w:cs="B Nazanin"/>
          <w:sz w:val="32"/>
          <w:szCs w:val="32"/>
        </w:rPr>
      </w:pPr>
      <w:r w:rsidRPr="00995C2C">
        <w:rPr>
          <w:rFonts w:cs="B Nazanin"/>
          <w:b/>
          <w:bCs/>
          <w:color w:val="2980B9"/>
          <w:rtl/>
        </w:rPr>
        <w:t>درباره ما</w:t>
      </w:r>
    </w:p>
    <w:p w14:paraId="258423E0" w14:textId="77777777" w:rsidR="00AC599F" w:rsidRPr="00995C2C" w:rsidRDefault="00AC599F" w:rsidP="00E120E0">
      <w:pPr>
        <w:pStyle w:val="NormalWeb"/>
        <w:jc w:val="right"/>
        <w:rPr>
          <w:rFonts w:cs="B Nazanin"/>
          <w:rtl/>
        </w:rPr>
      </w:pPr>
      <w:r w:rsidRPr="00995C2C">
        <w:rPr>
          <w:rStyle w:val="Strong"/>
          <w:rFonts w:cs="B Nazanin"/>
          <w:rtl/>
        </w:rPr>
        <w:t>تاریخچه</w:t>
      </w:r>
      <w:r w:rsidR="00E120E0" w:rsidRPr="00995C2C">
        <w:rPr>
          <w:rStyle w:val="Strong"/>
          <w:rFonts w:cs="B Nazanin" w:hint="cs"/>
          <w:rtl/>
        </w:rPr>
        <w:t>:</w:t>
      </w:r>
    </w:p>
    <w:p w14:paraId="59612117" w14:textId="3308E47C" w:rsidR="00AC599F" w:rsidRPr="00995C2C" w:rsidRDefault="00AC599F" w:rsidP="00FA7EC5">
      <w:pPr>
        <w:pStyle w:val="NormalWeb"/>
        <w:bidi/>
        <w:rPr>
          <w:rFonts w:cs="B Nazanin"/>
        </w:rPr>
      </w:pPr>
      <w:r w:rsidRPr="00995C2C">
        <w:rPr>
          <w:rFonts w:cs="B Nazanin"/>
          <w:rtl/>
        </w:rPr>
        <w:t xml:space="preserve">کتابخانه مرکز آموزشی درمانی امیر </w:t>
      </w:r>
      <w:r w:rsidR="00B72694">
        <w:rPr>
          <w:rFonts w:cs="B Nazanin" w:hint="cs"/>
          <w:rtl/>
        </w:rPr>
        <w:t>المومنين(ع)</w:t>
      </w:r>
      <w:r w:rsidRPr="00995C2C">
        <w:rPr>
          <w:rFonts w:cs="B Nazanin"/>
          <w:rtl/>
        </w:rPr>
        <w:t xml:space="preserve"> این کتابخانه تخصصی از سال </w:t>
      </w:r>
      <w:r w:rsidR="00B72694">
        <w:rPr>
          <w:rFonts w:cs="B Nazanin" w:hint="cs"/>
          <w:rtl/>
        </w:rPr>
        <w:t>1378</w:t>
      </w:r>
      <w:r w:rsidRPr="00995C2C">
        <w:rPr>
          <w:rFonts w:cs="B Nazanin"/>
          <w:rtl/>
        </w:rPr>
        <w:t xml:space="preserve"> در مرکز آموزشی درمانی </w:t>
      </w:r>
      <w:r w:rsidR="00B72694">
        <w:rPr>
          <w:rFonts w:cs="B Nazanin" w:hint="cs"/>
          <w:rtl/>
        </w:rPr>
        <w:t>امير المومنين</w:t>
      </w:r>
      <w:r w:rsidRPr="00995C2C">
        <w:rPr>
          <w:rFonts w:cs="B Nazanin"/>
          <w:rtl/>
        </w:rPr>
        <w:t xml:space="preserve"> تاسیس گردید. هم اکنون این بیمارستان به عنوان مرکز آموزشی درمانی و با تربیت دستیار تخصصی بالینی و همچنین با توسعه بخشهای مختلف درمانی و پاراکلینیک و استقرار تجهیزات پیشرفته از جمله </w:t>
      </w:r>
      <w:r w:rsidR="00F75063" w:rsidRPr="00995C2C">
        <w:rPr>
          <w:rFonts w:cs="B Nazanin" w:hint="cs"/>
          <w:rtl/>
        </w:rPr>
        <w:t xml:space="preserve"> </w:t>
      </w:r>
      <w:r w:rsidR="00FA7EC5" w:rsidRPr="00995C2C">
        <w:rPr>
          <w:rFonts w:cs="B Nazanin"/>
          <w:lang w:val="en-NZ"/>
        </w:rPr>
        <w:t>MRI</w:t>
      </w:r>
      <w:r w:rsidRPr="00995C2C">
        <w:rPr>
          <w:rFonts w:cs="B Nazanin"/>
          <w:rtl/>
        </w:rPr>
        <w:t xml:space="preserve">به عنوان مهمترین مرکز تخصصی بیماریهای </w:t>
      </w:r>
      <w:r w:rsidRPr="00995C2C">
        <w:rPr>
          <w:rFonts w:ascii="Calibri" w:hAnsi="Calibri" w:cs="Calibri" w:hint="cs"/>
          <w:rtl/>
        </w:rPr>
        <w:t> </w:t>
      </w:r>
      <w:r w:rsidR="00B72694">
        <w:rPr>
          <w:rFonts w:cs="B Nazanin" w:hint="cs"/>
          <w:rtl/>
        </w:rPr>
        <w:t xml:space="preserve">داخلي ، قلب ، سوختگي ، زنان 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در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استان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به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ارائه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خدمت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به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بیماران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مشغول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است</w:t>
      </w:r>
    </w:p>
    <w:p w14:paraId="7E3F4B97" w14:textId="156A1AD5" w:rsidR="00AC599F" w:rsidRPr="00995C2C" w:rsidRDefault="00AC599F" w:rsidP="00E31C36">
      <w:pPr>
        <w:pStyle w:val="NormalWeb"/>
        <w:jc w:val="right"/>
        <w:rPr>
          <w:rFonts w:cs="B Nazanin"/>
        </w:rPr>
      </w:pPr>
      <w:r w:rsidRPr="00995C2C">
        <w:rPr>
          <w:rFonts w:cs="B Nazanin"/>
          <w:rtl/>
        </w:rPr>
        <w:t xml:space="preserve">این کتابخانه تخصصی بیمارستان از سال </w:t>
      </w:r>
      <w:r w:rsidR="00B72694">
        <w:rPr>
          <w:rFonts w:cs="B Nazanin" w:hint="cs"/>
          <w:rtl/>
        </w:rPr>
        <w:t>1378</w:t>
      </w:r>
      <w:r w:rsidRPr="00995C2C">
        <w:rPr>
          <w:rFonts w:cs="B Nazanin"/>
          <w:rtl/>
        </w:rPr>
        <w:t xml:space="preserve"> در ساختمان آموزش بیمارستان </w:t>
      </w:r>
      <w:r w:rsidRPr="00995C2C">
        <w:rPr>
          <w:rFonts w:ascii="Calibri" w:hAnsi="Calibri" w:cs="Calibri" w:hint="cs"/>
          <w:rtl/>
        </w:rPr>
        <w:t> </w:t>
      </w:r>
      <w:r w:rsidRPr="00995C2C">
        <w:rPr>
          <w:rFonts w:cs="B Nazanin" w:hint="cs"/>
          <w:rtl/>
        </w:rPr>
        <w:t>طبقه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دوم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جنب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واحد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آموزش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زیر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نظر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کتابخانه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مرکزی</w:t>
      </w:r>
      <w:r w:rsidRPr="00995C2C">
        <w:rPr>
          <w:rFonts w:cs="B Nazanin"/>
          <w:rtl/>
        </w:rPr>
        <w:t xml:space="preserve"> </w:t>
      </w:r>
      <w:r w:rsidRPr="00995C2C">
        <w:rPr>
          <w:rFonts w:ascii="Calibri" w:hAnsi="Calibri" w:cs="Calibri" w:hint="cs"/>
          <w:rtl/>
        </w:rPr>
        <w:t> </w:t>
      </w:r>
      <w:r w:rsidRPr="00995C2C">
        <w:rPr>
          <w:rFonts w:cs="B Nazanin" w:hint="cs"/>
          <w:rtl/>
        </w:rPr>
        <w:t>تاسیس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شد</w:t>
      </w:r>
      <w:r w:rsidR="00F75063" w:rsidRPr="00995C2C">
        <w:rPr>
          <w:rFonts w:cs="B Nazanin" w:hint="cs"/>
          <w:rtl/>
        </w:rPr>
        <w:t>.</w:t>
      </w:r>
    </w:p>
    <w:p w14:paraId="5D43D0B2" w14:textId="77777777" w:rsidR="00AC599F" w:rsidRPr="00995C2C" w:rsidRDefault="00AC599F" w:rsidP="00F75063">
      <w:pPr>
        <w:pStyle w:val="NormalWeb"/>
        <w:jc w:val="right"/>
        <w:rPr>
          <w:rFonts w:cs="B Nazanin"/>
          <w:b/>
          <w:bCs/>
          <w:u w:val="single"/>
        </w:rPr>
      </w:pPr>
      <w:r w:rsidRPr="00995C2C">
        <w:rPr>
          <w:rFonts w:cs="B Nazanin"/>
          <w:rtl/>
        </w:rPr>
        <w:t>آ</w:t>
      </w:r>
      <w:r w:rsidRPr="00995C2C">
        <w:rPr>
          <w:rFonts w:cs="B Nazanin"/>
          <w:b/>
          <w:bCs/>
          <w:u w:val="single"/>
          <w:rtl/>
        </w:rPr>
        <w:t>درس کنونی کتابخانه</w:t>
      </w:r>
      <w:r w:rsidR="00F75063" w:rsidRPr="00995C2C">
        <w:rPr>
          <w:rFonts w:cs="B Nazanin" w:hint="cs"/>
          <w:b/>
          <w:bCs/>
          <w:u w:val="single"/>
          <w:rtl/>
        </w:rPr>
        <w:t>:</w:t>
      </w:r>
    </w:p>
    <w:p w14:paraId="70E13256" w14:textId="77777777" w:rsidR="000D3C90" w:rsidRDefault="000D3C90" w:rsidP="0072469E">
      <w:pPr>
        <w:pStyle w:val="NormalWeb"/>
        <w:jc w:val="right"/>
        <w:rPr>
          <w:rFonts w:cs="B Nazanin"/>
          <w:rtl/>
        </w:rPr>
      </w:pPr>
      <w:r w:rsidRPr="000D3C90">
        <w:rPr>
          <w:rFonts w:cs="B Nazanin"/>
          <w:rtl/>
        </w:rPr>
        <w:t xml:space="preserve">آدرس: اراك - ميدان بسيج - جنب دانشكده پزشكي - مركز آموزشي درماني اميرالمومنين (ع) </w:t>
      </w:r>
      <w:r w:rsidRPr="000D3C90">
        <w:rPr>
          <w:rFonts w:ascii="Arial" w:hAnsi="Arial" w:cs="Arial" w:hint="cs"/>
          <w:rtl/>
        </w:rPr>
        <w:t>–</w:t>
      </w:r>
      <w:r w:rsidRPr="000D3C90">
        <w:rPr>
          <w:rFonts w:cs="B Nazanin"/>
          <w:rtl/>
        </w:rPr>
        <w:t xml:space="preserve"> </w:t>
      </w:r>
      <w:r w:rsidRPr="000D3C90">
        <w:rPr>
          <w:rFonts w:cs="B Nazanin" w:hint="cs"/>
          <w:rtl/>
        </w:rPr>
        <w:t>طبقه</w:t>
      </w:r>
      <w:r w:rsidRPr="000D3C90">
        <w:rPr>
          <w:rFonts w:cs="B Nazanin"/>
          <w:rtl/>
        </w:rPr>
        <w:t xml:space="preserve"> </w:t>
      </w:r>
      <w:r w:rsidRPr="000D3C90">
        <w:rPr>
          <w:rFonts w:cs="B Nazanin" w:hint="cs"/>
          <w:rtl/>
        </w:rPr>
        <w:t>دوم</w:t>
      </w:r>
      <w:r w:rsidRPr="000D3C90">
        <w:rPr>
          <w:rFonts w:cs="B Nazanin"/>
          <w:rtl/>
        </w:rPr>
        <w:t xml:space="preserve"> </w:t>
      </w:r>
      <w:r w:rsidRPr="000D3C90">
        <w:rPr>
          <w:rFonts w:cs="B Nazanin" w:hint="cs"/>
          <w:rtl/>
        </w:rPr>
        <w:t>اورژانس</w:t>
      </w:r>
      <w:r w:rsidRPr="000D3C90">
        <w:rPr>
          <w:rFonts w:cs="B Nazanin"/>
          <w:rtl/>
        </w:rPr>
        <w:t xml:space="preserve"> </w:t>
      </w:r>
      <w:r w:rsidRPr="000D3C90">
        <w:rPr>
          <w:rFonts w:ascii="Arial" w:hAnsi="Arial" w:cs="Arial" w:hint="cs"/>
          <w:rtl/>
        </w:rPr>
        <w:t>–</w:t>
      </w:r>
      <w:r w:rsidRPr="000D3C90">
        <w:rPr>
          <w:rFonts w:cs="B Nazanin"/>
          <w:rtl/>
        </w:rPr>
        <w:t xml:space="preserve"> </w:t>
      </w:r>
      <w:r w:rsidRPr="000D3C90">
        <w:rPr>
          <w:rFonts w:cs="B Nazanin" w:hint="cs"/>
          <w:rtl/>
        </w:rPr>
        <w:t>جنب</w:t>
      </w:r>
      <w:r w:rsidRPr="000D3C90">
        <w:rPr>
          <w:rFonts w:cs="B Nazanin"/>
          <w:rtl/>
        </w:rPr>
        <w:t xml:space="preserve"> </w:t>
      </w:r>
      <w:r w:rsidRPr="000D3C90">
        <w:rPr>
          <w:rFonts w:cs="B Nazanin" w:hint="cs"/>
          <w:rtl/>
        </w:rPr>
        <w:t>آموزش</w:t>
      </w:r>
    </w:p>
    <w:p w14:paraId="545E7FCE" w14:textId="65FB3305" w:rsidR="00AC599F" w:rsidRPr="00995C2C" w:rsidRDefault="00AC599F" w:rsidP="0072469E">
      <w:pPr>
        <w:pStyle w:val="NormalWeb"/>
        <w:jc w:val="right"/>
        <w:rPr>
          <w:rFonts w:cs="B Nazanin"/>
        </w:rPr>
      </w:pPr>
      <w:r w:rsidRPr="00995C2C">
        <w:rPr>
          <w:rStyle w:val="Strong"/>
          <w:rFonts w:cs="B Nazanin"/>
          <w:rtl/>
        </w:rPr>
        <w:t>رسالت</w:t>
      </w:r>
      <w:r w:rsidR="0072469E" w:rsidRPr="00995C2C">
        <w:rPr>
          <w:rStyle w:val="Strong"/>
          <w:rFonts w:cs="B Nazanin" w:hint="cs"/>
          <w:rtl/>
        </w:rPr>
        <w:t>:</w:t>
      </w:r>
    </w:p>
    <w:p w14:paraId="4859EE1B" w14:textId="77777777" w:rsidR="00AC599F" w:rsidRPr="00995C2C" w:rsidRDefault="00AC599F" w:rsidP="0072469E">
      <w:pPr>
        <w:pStyle w:val="NormalWeb"/>
        <w:jc w:val="right"/>
        <w:rPr>
          <w:rFonts w:cs="B Nazanin"/>
        </w:rPr>
      </w:pPr>
      <w:r w:rsidRPr="00995C2C">
        <w:rPr>
          <w:rFonts w:cs="B Nazanin"/>
          <w:rtl/>
        </w:rPr>
        <w:t xml:space="preserve">این کتابخانه ، مانند سایر کتابخانه هایی </w:t>
      </w:r>
      <w:r w:rsidRPr="00995C2C">
        <w:rPr>
          <w:rFonts w:ascii="Calibri" w:hAnsi="Calibri" w:cs="Calibri" w:hint="cs"/>
          <w:rtl/>
        </w:rPr>
        <w:t> </w:t>
      </w:r>
      <w:r w:rsidRPr="00995C2C">
        <w:rPr>
          <w:rFonts w:cs="B Nazanin" w:hint="cs"/>
          <w:rtl/>
        </w:rPr>
        <w:t>که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در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بیمارستان‌ها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و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دیگر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مراکز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پزشکی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ایجاد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می‌گردد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اشاعه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اطلاعات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زیست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پزشکی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و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بالینی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برای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اهل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حرفه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پزشکی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مانند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پزشکان،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پرستاران،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تکنسین‌های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آزمایشگاهی،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پیراپزشکان،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و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مدیران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بیمارستان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است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و</w:t>
      </w:r>
      <w:r w:rsidRPr="00995C2C">
        <w:rPr>
          <w:rFonts w:cs="B Nazanin"/>
          <w:rtl/>
        </w:rPr>
        <w:t xml:space="preserve"> </w:t>
      </w:r>
      <w:r w:rsidRPr="00995C2C">
        <w:rPr>
          <w:rFonts w:ascii="Calibri" w:hAnsi="Calibri" w:cs="Calibri" w:hint="cs"/>
          <w:rtl/>
        </w:rPr>
        <w:t> </w:t>
      </w:r>
      <w:r w:rsidRPr="00995C2C">
        <w:rPr>
          <w:rFonts w:cs="B Nazanin" w:hint="cs"/>
          <w:rtl/>
        </w:rPr>
        <w:t>ﭘﺸﺘﯿﺒﺎﻧﯽ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از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اﻫﺪاف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آﻣﻮزﺷﯽ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،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ﭘﮋوﻫﺸﯽ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و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درﻣﺎﻧﯽ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ﻣﺮﮐﺰ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/>
        </w:rPr>
        <w:t> </w:t>
      </w:r>
      <w:r w:rsidRPr="00995C2C">
        <w:rPr>
          <w:rFonts w:cs="B Nazanin"/>
          <w:rtl/>
        </w:rPr>
        <w:t xml:space="preserve">از ﻃﺮﯾﻖ ﺗﺄﻣﯿﻦ ﻧﯿﺎزﻫﺎی اﻃﻼﻋﺎﺗﯽ ﭘﮋوﻫﺸﮕﺮان ، اﺳﺘﺎدان ، داﻧﺸﺠﻮﯾﺎن و ﺳﺎﯾﺮ ﮐﺎرﺑﺮان، </w:t>
      </w:r>
      <w:r w:rsidRPr="00995C2C">
        <w:rPr>
          <w:rFonts w:ascii="Calibri" w:hAnsi="Calibri" w:cs="Calibri" w:hint="cs"/>
          <w:rtl/>
        </w:rPr>
        <w:t> </w:t>
      </w:r>
      <w:r w:rsidRPr="00995C2C">
        <w:rPr>
          <w:rFonts w:cs="B Nazanin" w:hint="cs"/>
          <w:rtl/>
        </w:rPr>
        <w:t>ﺑﻪ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ﮐﺎرﮔﯿﺮی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ﺷﯿﻮه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ﻫﺎی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ﻧﻮﯾﻦ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و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ﺗﮑﻨﻮﻟﻮژی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ﻫﺎی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ﭘﯿﺸﺮﻓﺘﻪ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اﻃﻼﻋﺎﺗﯽ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درﺟﻬﺖ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اﺳﺘﻔﺎده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ﺑﻬﯿﻨﻪ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از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ﻧﯿﺮوی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اﻧﺴﺎﻧﯽ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،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ﻣﻨﺎﺑﻊ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و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اﻣﮑﺎﻧﺎت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ﺑﻪ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ﻣﻨﻈﻮر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اﺷﺎﻋﻪ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ﺳﺮﯾﻌﺘﺮ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اﻃﻼﻋﺎت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و</w:t>
      </w:r>
      <w:r w:rsidRPr="00995C2C">
        <w:rPr>
          <w:rFonts w:cs="B Nazanin"/>
          <w:rtl/>
        </w:rPr>
        <w:t xml:space="preserve"> </w:t>
      </w:r>
      <w:r w:rsidRPr="00995C2C">
        <w:rPr>
          <w:rFonts w:ascii="Calibri" w:hAnsi="Calibri" w:cs="Calibri" w:hint="cs"/>
          <w:rtl/>
        </w:rPr>
        <w:t> </w:t>
      </w:r>
      <w:r w:rsidRPr="00995C2C">
        <w:rPr>
          <w:rFonts w:cs="B Nazanin" w:hint="cs"/>
          <w:rtl/>
        </w:rPr>
        <w:t>اﻓﺰاﯾﺶ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دﺳﺘﺮﺳﯽ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ﺑﻪ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آن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است</w:t>
      </w:r>
      <w:r w:rsidR="0072469E" w:rsidRPr="00995C2C">
        <w:rPr>
          <w:rFonts w:cs="B Nazanin" w:hint="cs"/>
          <w:rtl/>
        </w:rPr>
        <w:t>.</w:t>
      </w:r>
    </w:p>
    <w:p w14:paraId="3D106DB5" w14:textId="77777777" w:rsidR="00AC599F" w:rsidRPr="00995C2C" w:rsidRDefault="00AC599F" w:rsidP="0072469E">
      <w:pPr>
        <w:pStyle w:val="NormalWeb"/>
        <w:jc w:val="right"/>
        <w:rPr>
          <w:rFonts w:cs="B Nazanin"/>
        </w:rPr>
      </w:pPr>
      <w:r w:rsidRPr="00995C2C">
        <w:rPr>
          <w:rFonts w:cs="B Nazanin"/>
          <w:rtl/>
        </w:rPr>
        <w:t xml:space="preserve">ارائه برترین خدمات آموزشی و پژوهشی اثربخش با بهره گیری از نیروی انسانی مجرب و کارآمد در سطح بیمارستان </w:t>
      </w:r>
      <w:r w:rsidRPr="00995C2C">
        <w:rPr>
          <w:rFonts w:ascii="Calibri" w:hAnsi="Calibri" w:cs="Calibri" w:hint="cs"/>
          <w:rtl/>
        </w:rPr>
        <w:t> </w:t>
      </w:r>
      <w:r w:rsidRPr="00995C2C">
        <w:rPr>
          <w:rFonts w:cs="B Nazanin" w:hint="cs"/>
          <w:rtl/>
        </w:rPr>
        <w:t>رسالت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این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واحد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می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باشد</w:t>
      </w:r>
      <w:r w:rsidR="0072469E" w:rsidRPr="00995C2C">
        <w:rPr>
          <w:rFonts w:cs="B Nazanin" w:hint="cs"/>
          <w:rtl/>
        </w:rPr>
        <w:t>.</w:t>
      </w:r>
    </w:p>
    <w:p w14:paraId="3A4D81CF" w14:textId="76F2B236" w:rsidR="00AC599F" w:rsidRPr="00995C2C" w:rsidRDefault="00AC599F" w:rsidP="00EE4561">
      <w:pPr>
        <w:pStyle w:val="NormalWeb"/>
        <w:bidi/>
        <w:rPr>
          <w:rFonts w:cs="B Nazanin"/>
          <w:rtl/>
        </w:rPr>
      </w:pPr>
      <w:r w:rsidRPr="00995C2C">
        <w:rPr>
          <w:rFonts w:cs="B Nazanin"/>
          <w:rtl/>
        </w:rPr>
        <w:t xml:space="preserve">این کتابخانه تخصصی از سال </w:t>
      </w:r>
      <w:r w:rsidR="00B72694">
        <w:rPr>
          <w:rFonts w:cs="B Nazanin" w:hint="cs"/>
          <w:rtl/>
        </w:rPr>
        <w:t>1378</w:t>
      </w:r>
      <w:r w:rsidRPr="00995C2C">
        <w:rPr>
          <w:rFonts w:cs="B Nazanin"/>
          <w:rtl/>
        </w:rPr>
        <w:t xml:space="preserve"> در ساختمان آموزش بیمارستان </w:t>
      </w:r>
      <w:r w:rsidRPr="00995C2C">
        <w:rPr>
          <w:rFonts w:ascii="Calibri" w:hAnsi="Calibri" w:cs="Calibri" w:hint="cs"/>
          <w:rtl/>
        </w:rPr>
        <w:t> </w:t>
      </w:r>
      <w:r w:rsidRPr="00995C2C">
        <w:rPr>
          <w:rFonts w:cs="B Nazanin" w:hint="cs"/>
          <w:rtl/>
        </w:rPr>
        <w:t>طبقه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دوم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جنب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واحد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آموزش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زیر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نظر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کتابخانه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مرکزی</w:t>
      </w:r>
      <w:r w:rsidRPr="00995C2C">
        <w:rPr>
          <w:rFonts w:ascii="Calibri" w:hAnsi="Calibri" w:cs="Calibri" w:hint="cs"/>
          <w:rtl/>
        </w:rPr>
        <w:t>  </w:t>
      </w:r>
      <w:r w:rsidRPr="00995C2C">
        <w:rPr>
          <w:rFonts w:cs="B Nazanin" w:hint="cs"/>
          <w:rtl/>
        </w:rPr>
        <w:t>تاسیس</w:t>
      </w:r>
      <w:r w:rsidRPr="00995C2C">
        <w:rPr>
          <w:rFonts w:cs="B Nazanin"/>
          <w:rtl/>
        </w:rPr>
        <w:t xml:space="preserve"> </w:t>
      </w:r>
      <w:r w:rsidRPr="00995C2C">
        <w:rPr>
          <w:rFonts w:cs="B Nazanin" w:hint="cs"/>
          <w:rtl/>
        </w:rPr>
        <w:t>شد</w:t>
      </w:r>
      <w:r w:rsidR="00EE4561" w:rsidRPr="00995C2C">
        <w:rPr>
          <w:rFonts w:cs="B Nazanin" w:hint="cs"/>
          <w:rtl/>
        </w:rPr>
        <w:t>.</w:t>
      </w:r>
    </w:p>
    <w:p w14:paraId="4A79BFDC" w14:textId="77777777" w:rsidR="00EE4561" w:rsidRPr="00995C2C" w:rsidRDefault="00EE4561" w:rsidP="00EE4561">
      <w:pPr>
        <w:pStyle w:val="NormalWeb"/>
        <w:bidi/>
        <w:rPr>
          <w:rFonts w:cs="B Nazanin"/>
          <w:rtl/>
        </w:rPr>
      </w:pPr>
    </w:p>
    <w:p w14:paraId="3BC236B6" w14:textId="2876F7D3" w:rsidR="00EE4561" w:rsidRPr="00995C2C" w:rsidRDefault="00EE4561" w:rsidP="00EE4561">
      <w:pPr>
        <w:pStyle w:val="NormalWeb"/>
        <w:bidi/>
        <w:rPr>
          <w:rStyle w:val="Strong"/>
          <w:rFonts w:eastAsiaTheme="majorEastAsia" w:cs="B Nazanin"/>
          <w:color w:val="2980B9"/>
          <w:rtl/>
        </w:rPr>
      </w:pPr>
      <w:r w:rsidRPr="00995C2C">
        <w:rPr>
          <w:rStyle w:val="Strong"/>
          <w:rFonts w:eastAsiaTheme="majorEastAsia" w:cs="B Nazanin"/>
          <w:color w:val="2980B9"/>
          <w:rtl/>
        </w:rPr>
        <w:t xml:space="preserve">گزارش عملکرد کتابخانه بیمارستان </w:t>
      </w:r>
      <w:r w:rsidR="007F1644">
        <w:rPr>
          <w:rStyle w:val="Strong"/>
          <w:rFonts w:eastAsiaTheme="majorEastAsia" w:cs="B Nazanin" w:hint="cs"/>
          <w:color w:val="2980B9"/>
          <w:rtl/>
          <w:lang w:bidi="fa-IR"/>
        </w:rPr>
        <w:t>امیرالمونین</w:t>
      </w:r>
      <w:r w:rsidRPr="00995C2C">
        <w:rPr>
          <w:rStyle w:val="Strong"/>
          <w:rFonts w:eastAsiaTheme="majorEastAsia" w:cs="B Nazanin"/>
          <w:color w:val="2980B9"/>
          <w:rtl/>
        </w:rPr>
        <w:t xml:space="preserve"> در</w:t>
      </w:r>
      <w:r w:rsidRPr="00995C2C">
        <w:rPr>
          <w:rStyle w:val="Strong"/>
          <w:rFonts w:ascii="Calibri" w:eastAsiaTheme="majorEastAsia" w:hAnsi="Calibri" w:cs="Calibri" w:hint="cs"/>
          <w:color w:val="2980B9"/>
          <w:rtl/>
        </w:rPr>
        <w:t> </w:t>
      </w:r>
      <w:r w:rsidRPr="00995C2C">
        <w:rPr>
          <w:rStyle w:val="Strong"/>
          <w:rFonts w:eastAsiaTheme="majorEastAsia" w:cs="B Nazanin"/>
          <w:color w:val="2980B9"/>
          <w:rtl/>
        </w:rPr>
        <w:t xml:space="preserve">6 </w:t>
      </w:r>
      <w:r w:rsidRPr="00995C2C">
        <w:rPr>
          <w:rStyle w:val="Strong"/>
          <w:rFonts w:eastAsiaTheme="majorEastAsia" w:cs="B Nazanin" w:hint="cs"/>
          <w:color w:val="2980B9"/>
          <w:rtl/>
        </w:rPr>
        <w:t>ماه</w:t>
      </w:r>
      <w:r w:rsidRPr="00995C2C">
        <w:rPr>
          <w:rStyle w:val="Strong"/>
          <w:rFonts w:eastAsiaTheme="majorEastAsia" w:cs="B Nazanin"/>
          <w:color w:val="2980B9"/>
          <w:rtl/>
        </w:rPr>
        <w:t xml:space="preserve"> </w:t>
      </w:r>
      <w:r w:rsidRPr="00995C2C">
        <w:rPr>
          <w:rStyle w:val="Strong"/>
          <w:rFonts w:eastAsiaTheme="majorEastAsia" w:cs="B Nazanin" w:hint="cs"/>
          <w:color w:val="2980B9"/>
          <w:rtl/>
        </w:rPr>
        <w:t>دوم</w:t>
      </w:r>
      <w:r w:rsidRPr="00995C2C">
        <w:rPr>
          <w:rStyle w:val="Strong"/>
          <w:rFonts w:eastAsiaTheme="majorEastAsia" w:cs="B Nazanin"/>
          <w:color w:val="2980B9"/>
          <w:rtl/>
        </w:rPr>
        <w:t xml:space="preserve"> سال 1404 به شرح ذیل اعلام می گردد</w:t>
      </w:r>
      <w:r w:rsidRPr="00995C2C">
        <w:rPr>
          <w:rStyle w:val="Strong"/>
          <w:rFonts w:eastAsiaTheme="majorEastAsia" w:cs="B Nazanin"/>
          <w:color w:val="2980B9"/>
        </w:rPr>
        <w:t>:</w:t>
      </w:r>
    </w:p>
    <w:p w14:paraId="24B9AB27" w14:textId="77777777" w:rsidR="00EE4561" w:rsidRPr="00995C2C" w:rsidRDefault="00EE4561" w:rsidP="00EE4561">
      <w:pPr>
        <w:pStyle w:val="NormalWeb"/>
        <w:bidi/>
        <w:rPr>
          <w:rStyle w:val="Strong"/>
          <w:rFonts w:eastAsiaTheme="majorEastAsia" w:cs="B Nazanin"/>
          <w:color w:val="2980B9"/>
          <w:rtl/>
        </w:rPr>
      </w:pPr>
      <w:r w:rsidRPr="00995C2C">
        <w:rPr>
          <w:rStyle w:val="Strong"/>
          <w:rFonts w:eastAsiaTheme="majorEastAsia" w:cs="B Nazanin"/>
          <w:color w:val="2980B9"/>
          <w:rtl/>
        </w:rPr>
        <w:t>فعالیت ها</w:t>
      </w:r>
      <w:r w:rsidRPr="00995C2C">
        <w:rPr>
          <w:rStyle w:val="Strong"/>
          <w:rFonts w:eastAsiaTheme="majorEastAsia" w:cs="B Nazanin"/>
          <w:color w:val="2980B9"/>
        </w:rPr>
        <w:t>:</w:t>
      </w:r>
    </w:p>
    <w:p w14:paraId="01E7B224" w14:textId="4576F699" w:rsidR="00EE4561" w:rsidRPr="00995C2C" w:rsidRDefault="00EE4561" w:rsidP="00D603D0">
      <w:pPr>
        <w:pStyle w:val="NormalWeb"/>
        <w:bidi/>
        <w:rPr>
          <w:rFonts w:cs="B Nazanin"/>
          <w:rtl/>
        </w:rPr>
      </w:pPr>
      <w:r w:rsidRPr="00995C2C">
        <w:rPr>
          <w:rFonts w:cs="B Nazanin"/>
          <w:rtl/>
        </w:rPr>
        <w:t>کتابخانه مرکزآموزشی درمانی ا</w:t>
      </w:r>
      <w:r w:rsidR="00C74CCC" w:rsidRPr="00995C2C">
        <w:rPr>
          <w:rFonts w:cs="B Nazanin"/>
          <w:rtl/>
        </w:rPr>
        <w:t xml:space="preserve">میرکبیر از ساعت </w:t>
      </w:r>
      <w:r w:rsidR="00C74CCC" w:rsidRPr="00995C2C">
        <w:rPr>
          <w:rFonts w:cs="B Nazanin"/>
          <w:b/>
          <w:bCs/>
          <w:u w:val="single"/>
          <w:rtl/>
        </w:rPr>
        <w:t>7:30 الی14:15</w:t>
      </w:r>
      <w:r w:rsidR="00C74CCC" w:rsidRPr="00995C2C">
        <w:rPr>
          <w:rFonts w:cs="B Nazanin" w:hint="cs"/>
          <w:b/>
          <w:bCs/>
          <w:u w:val="single"/>
          <w:rtl/>
        </w:rPr>
        <w:t xml:space="preserve"> </w:t>
      </w:r>
      <w:r w:rsidRPr="00995C2C">
        <w:rPr>
          <w:rFonts w:cs="B Nazanin"/>
          <w:b/>
          <w:bCs/>
          <w:u w:val="single"/>
          <w:rtl/>
        </w:rPr>
        <w:t xml:space="preserve">از شنبه تا </w:t>
      </w:r>
      <w:r w:rsidR="00D603D0" w:rsidRPr="00995C2C">
        <w:rPr>
          <w:rFonts w:cs="B Nazanin" w:hint="cs"/>
          <w:b/>
          <w:bCs/>
          <w:u w:val="single"/>
          <w:rtl/>
        </w:rPr>
        <w:t>چهارشنبه و پنج شنبه ها از ساعت7:30 الی 13:15</w:t>
      </w:r>
      <w:r w:rsidR="00D603D0" w:rsidRPr="00995C2C">
        <w:rPr>
          <w:rFonts w:cs="B Nazanin" w:hint="cs"/>
          <w:rtl/>
        </w:rPr>
        <w:t xml:space="preserve"> </w:t>
      </w:r>
      <w:r w:rsidRPr="00995C2C">
        <w:rPr>
          <w:rFonts w:cs="B Nazanin"/>
          <w:rtl/>
        </w:rPr>
        <w:t xml:space="preserve">برای استفاده (کلیه فراگیران پزشکی و پرستاری اعم از دستیاران تخصصی </w:t>
      </w:r>
      <w:r w:rsidR="00B72694">
        <w:rPr>
          <w:rFonts w:cs="B Nazanin" w:hint="cs"/>
          <w:rtl/>
        </w:rPr>
        <w:t xml:space="preserve">قلب ، داخلي ، زنان </w:t>
      </w:r>
      <w:r w:rsidRPr="00995C2C">
        <w:rPr>
          <w:rFonts w:cs="B Nazanin"/>
          <w:rtl/>
        </w:rPr>
        <w:t xml:space="preserve"> و اینترن ها واستیجر ها وکلیه فراگیران پرستاری اعم از کارشناسی وکارشناسی ارشد داخلی</w:t>
      </w:r>
      <w:r w:rsidRPr="00995C2C">
        <w:rPr>
          <w:rFonts w:cs="B Nazanin"/>
        </w:rPr>
        <w:t xml:space="preserve"> - </w:t>
      </w:r>
      <w:r w:rsidRPr="00995C2C">
        <w:rPr>
          <w:rFonts w:cs="B Nazanin"/>
          <w:rtl/>
        </w:rPr>
        <w:t>جراحی وکلیه پرسنل) فعال می باشد</w:t>
      </w:r>
      <w:r w:rsidRPr="00995C2C">
        <w:rPr>
          <w:rFonts w:cs="B Nazanin"/>
        </w:rPr>
        <w:t> .</w:t>
      </w:r>
    </w:p>
    <w:p w14:paraId="30A9C0AF" w14:textId="77777777" w:rsidR="00C74CCC" w:rsidRPr="00995C2C" w:rsidRDefault="00C74CCC" w:rsidP="00C74CCC">
      <w:pPr>
        <w:pStyle w:val="NormalWeb"/>
        <w:bidi/>
        <w:rPr>
          <w:rFonts w:cs="B Nazanin"/>
          <w:rtl/>
        </w:rPr>
      </w:pPr>
    </w:p>
    <w:p w14:paraId="7B51B67D" w14:textId="77777777" w:rsidR="00C74CCC" w:rsidRPr="00995C2C" w:rsidRDefault="00C74CCC" w:rsidP="00C74CCC">
      <w:pPr>
        <w:pStyle w:val="NormalWeb"/>
        <w:bidi/>
        <w:rPr>
          <w:rFonts w:cs="B Nazanin"/>
        </w:rPr>
      </w:pPr>
      <w:r w:rsidRPr="00995C2C">
        <w:rPr>
          <w:rFonts w:cs="B Nazanin"/>
          <w:rtl/>
        </w:rPr>
        <w:t>دعوت به شرکت در کارگاه های آموزشی برگزار شده توسط کتابخانه مرکزی ویژه اساتید و دانشجویان</w:t>
      </w:r>
      <w:r w:rsidRPr="00995C2C">
        <w:rPr>
          <w:rFonts w:ascii="Calibri" w:hAnsi="Calibri" w:cs="Calibri" w:hint="cs"/>
          <w:rtl/>
        </w:rPr>
        <w:t> </w:t>
      </w:r>
    </w:p>
    <w:p w14:paraId="1D859BAE" w14:textId="77777777" w:rsidR="00C74CCC" w:rsidRPr="00995C2C" w:rsidRDefault="00C74CCC" w:rsidP="00C74CCC">
      <w:pPr>
        <w:pStyle w:val="NormalWeb"/>
        <w:bidi/>
        <w:rPr>
          <w:rFonts w:cs="B Nazanin"/>
          <w:rtl/>
        </w:rPr>
      </w:pPr>
      <w:r w:rsidRPr="00995C2C">
        <w:rPr>
          <w:rFonts w:cs="B Nazanin"/>
          <w:rtl/>
        </w:rPr>
        <w:t>ثبت نام دانشجویان جدید الورود</w:t>
      </w:r>
    </w:p>
    <w:p w14:paraId="29B21AB5" w14:textId="77777777" w:rsidR="00C74CCC" w:rsidRPr="00995C2C" w:rsidRDefault="00C74CCC" w:rsidP="00C74CCC">
      <w:pPr>
        <w:pStyle w:val="NormalWeb"/>
        <w:bidi/>
        <w:rPr>
          <w:rFonts w:cs="B Nazanin"/>
          <w:rtl/>
        </w:rPr>
      </w:pPr>
      <w:r w:rsidRPr="00995C2C">
        <w:rPr>
          <w:rFonts w:cs="B Nazanin"/>
          <w:rtl/>
        </w:rPr>
        <w:t>دریافت ترجمه رفرانس های رشته دستیاری</w:t>
      </w:r>
    </w:p>
    <w:p w14:paraId="44A2259F" w14:textId="77777777" w:rsidR="00871B7D" w:rsidRPr="00995C2C" w:rsidRDefault="00871B7D" w:rsidP="00871B7D">
      <w:pPr>
        <w:pStyle w:val="NormalWeb"/>
        <w:bidi/>
        <w:rPr>
          <w:rFonts w:cs="B Nazanin"/>
          <w:rtl/>
        </w:rPr>
      </w:pPr>
      <w:r w:rsidRPr="00995C2C">
        <w:rPr>
          <w:rFonts w:cs="B Nazanin" w:hint="cs"/>
          <w:rtl/>
        </w:rPr>
        <w:t>ایجاد قفسه جدا جهت نگهداری کتاب های</w:t>
      </w:r>
      <w:r w:rsidR="00ED07FF" w:rsidRPr="00995C2C">
        <w:rPr>
          <w:rFonts w:cs="B Nazanin" w:hint="cs"/>
          <w:rtl/>
        </w:rPr>
        <w:t xml:space="preserve"> جدید</w:t>
      </w:r>
      <w:r w:rsidRPr="00995C2C">
        <w:rPr>
          <w:rFonts w:cs="B Nazanin" w:hint="cs"/>
          <w:rtl/>
        </w:rPr>
        <w:t xml:space="preserve"> </w:t>
      </w:r>
      <w:r w:rsidR="00ED07FF" w:rsidRPr="00995C2C">
        <w:rPr>
          <w:rFonts w:cs="B Nazanin" w:hint="cs"/>
          <w:rtl/>
        </w:rPr>
        <w:t>خریداری شده توسط معاونت تحقیقات</w:t>
      </w:r>
      <w:r w:rsidR="00452F25" w:rsidRPr="00995C2C">
        <w:rPr>
          <w:rFonts w:cs="B Nazanin" w:hint="cs"/>
          <w:rtl/>
        </w:rPr>
        <w:t xml:space="preserve"> </w:t>
      </w:r>
      <w:r w:rsidR="00ED07FF" w:rsidRPr="00995C2C">
        <w:rPr>
          <w:rFonts w:cs="B Nazanin" w:hint="cs"/>
          <w:rtl/>
        </w:rPr>
        <w:t xml:space="preserve"> تحت عنوان" تازه های کتابخانه"</w:t>
      </w:r>
    </w:p>
    <w:p w14:paraId="1B8A311C" w14:textId="77777777" w:rsidR="00054C8E" w:rsidRPr="00995C2C" w:rsidRDefault="00054C8E" w:rsidP="00054C8E">
      <w:pPr>
        <w:pStyle w:val="NormalWeb"/>
        <w:bidi/>
        <w:rPr>
          <w:rFonts w:cs="B Nazanin"/>
          <w:rtl/>
        </w:rPr>
      </w:pPr>
      <w:r w:rsidRPr="00995C2C">
        <w:rPr>
          <w:rFonts w:cs="B Nazanin" w:hint="cs"/>
          <w:rtl/>
        </w:rPr>
        <w:t>اطلاع رسانی گسترده منابع جدید کتابخانه که توسط معاونت تحقیقات خریداری شده</w:t>
      </w:r>
    </w:p>
    <w:p w14:paraId="2AB470C9" w14:textId="77777777" w:rsidR="00C74CCC" w:rsidRPr="00995C2C" w:rsidRDefault="00C74CCC" w:rsidP="00C74CCC">
      <w:pPr>
        <w:pStyle w:val="NormalWeb"/>
        <w:bidi/>
        <w:rPr>
          <w:rFonts w:cs="B Nazanin"/>
          <w:rtl/>
        </w:rPr>
      </w:pPr>
      <w:r w:rsidRPr="00995C2C">
        <w:rPr>
          <w:rFonts w:cs="B Nazanin"/>
          <w:rtl/>
        </w:rPr>
        <w:t>پیگیری بازگشت کتاب های سال 1403</w:t>
      </w:r>
      <w:r w:rsidR="00452F25" w:rsidRPr="00995C2C">
        <w:rPr>
          <w:rFonts w:cs="B Nazanin" w:hint="cs"/>
          <w:rtl/>
        </w:rPr>
        <w:t xml:space="preserve"> و 1404</w:t>
      </w:r>
    </w:p>
    <w:p w14:paraId="675786B0" w14:textId="77777777" w:rsidR="00C74CCC" w:rsidRPr="00995C2C" w:rsidRDefault="00C74CCC" w:rsidP="00C74CCC">
      <w:pPr>
        <w:pStyle w:val="NormalWeb"/>
        <w:bidi/>
        <w:rPr>
          <w:rFonts w:cs="B Nazanin"/>
          <w:rtl/>
        </w:rPr>
      </w:pPr>
      <w:r w:rsidRPr="00995C2C">
        <w:rPr>
          <w:rFonts w:cs="B Nazanin"/>
          <w:rtl/>
        </w:rPr>
        <w:t>استفاده بهینه رزیدنت های محترم از سیستمهای کتابخانه جهت استفاده از پایگاههای اطلاعاتی جهت سرچ مقالات مورد نظر</w:t>
      </w:r>
    </w:p>
    <w:p w14:paraId="0C09EF78" w14:textId="77777777" w:rsidR="00452F25" w:rsidRPr="00995C2C" w:rsidRDefault="00452F25" w:rsidP="00452F25">
      <w:pPr>
        <w:pStyle w:val="NormalWeb"/>
        <w:bidi/>
        <w:rPr>
          <w:rFonts w:cs="B Nazanin"/>
          <w:rtl/>
        </w:rPr>
      </w:pPr>
      <w:r w:rsidRPr="00995C2C">
        <w:rPr>
          <w:rFonts w:cs="B Nazanin" w:hint="cs"/>
          <w:rtl/>
        </w:rPr>
        <w:t xml:space="preserve">اطلاع رسانی </w:t>
      </w:r>
      <w:r w:rsidR="00D52776" w:rsidRPr="00995C2C">
        <w:rPr>
          <w:rFonts w:cs="B Nazanin" w:hint="cs"/>
          <w:rtl/>
        </w:rPr>
        <w:t xml:space="preserve">اخبار کتابخانه به اساتید و دانشجویان </w:t>
      </w:r>
    </w:p>
    <w:p w14:paraId="74348B6F" w14:textId="77777777" w:rsidR="00EE7CBF" w:rsidRPr="00995C2C" w:rsidRDefault="004E2A0B" w:rsidP="00EE7CBF">
      <w:pPr>
        <w:bidi/>
        <w:rPr>
          <w:rFonts w:cs="B Nazanin"/>
          <w:rtl/>
        </w:rPr>
      </w:pPr>
      <w:r w:rsidRPr="00995C2C">
        <w:rPr>
          <w:rFonts w:cs="B Nazanin"/>
          <w:rtl/>
        </w:rPr>
        <w:t>پاسخ‌گویی به کاربران در خصوص جست‌وجوی منابع، نحوه امانت‌گیری و استفاده از سیستم‌ها</w:t>
      </w:r>
    </w:p>
    <w:p w14:paraId="2E079947" w14:textId="7FDB705B" w:rsidR="00B72694" w:rsidRPr="00995C2C" w:rsidRDefault="00EE7CBF" w:rsidP="00126E22">
      <w:pPr>
        <w:bidi/>
        <w:rPr>
          <w:rFonts w:cs="B Nazanin"/>
          <w:rtl/>
        </w:rPr>
      </w:pPr>
      <w:r w:rsidRPr="00995C2C">
        <w:rPr>
          <w:rFonts w:cs="B Nazanin"/>
          <w:rtl/>
        </w:rPr>
        <w:t>راهنمایی و ثبت عضویت برای مراجعی</w:t>
      </w:r>
      <w:r w:rsidRPr="00995C2C">
        <w:rPr>
          <w:rFonts w:cs="B Nazanin" w:hint="cs"/>
          <w:rtl/>
        </w:rPr>
        <w:t xml:space="preserve">ن </w:t>
      </w:r>
    </w:p>
    <w:p w14:paraId="56CE5B05" w14:textId="20725E21" w:rsidR="00B72694" w:rsidRDefault="00EE7CBF" w:rsidP="00126E22">
      <w:pPr>
        <w:pStyle w:val="NormalWeb"/>
        <w:bidi/>
        <w:rPr>
          <w:rStyle w:val="Strong"/>
          <w:rFonts w:eastAsiaTheme="majorEastAsia" w:cs="B Nazanin"/>
          <w:rtl/>
        </w:rPr>
      </w:pPr>
      <w:r w:rsidRPr="00995C2C">
        <w:rPr>
          <w:rStyle w:val="Strong"/>
          <w:rFonts w:eastAsiaTheme="majorEastAsia" w:cs="B Nazanin"/>
          <w:rtl/>
        </w:rPr>
        <w:t>وضعیت امانت در</w:t>
      </w:r>
      <w:r w:rsidRPr="00995C2C">
        <w:rPr>
          <w:rStyle w:val="Strong"/>
          <w:rFonts w:ascii="Calibri" w:eastAsiaTheme="majorEastAsia" w:hAnsi="Calibri" w:cs="Calibri" w:hint="cs"/>
          <w:rtl/>
        </w:rPr>
        <w:t> </w:t>
      </w:r>
      <w:r w:rsidRPr="00995C2C">
        <w:rPr>
          <w:rStyle w:val="Strong"/>
          <w:rFonts w:eastAsiaTheme="majorEastAsia" w:cs="B Nazanin"/>
          <w:rtl/>
        </w:rPr>
        <w:t xml:space="preserve"> </w:t>
      </w:r>
      <w:r w:rsidRPr="00995C2C">
        <w:rPr>
          <w:rStyle w:val="Strong"/>
          <w:rFonts w:eastAsiaTheme="majorEastAsia" w:cs="B Nazanin" w:hint="cs"/>
          <w:rtl/>
        </w:rPr>
        <w:t>سال</w:t>
      </w:r>
      <w:r w:rsidRPr="00995C2C">
        <w:rPr>
          <w:rStyle w:val="Strong"/>
          <w:rFonts w:eastAsiaTheme="majorEastAsia" w:cs="B Nazanin"/>
          <w:rtl/>
        </w:rPr>
        <w:t xml:space="preserve"> 1404</w:t>
      </w:r>
      <w:r w:rsidRPr="00995C2C">
        <w:rPr>
          <w:rStyle w:val="Strong"/>
          <w:rFonts w:eastAsiaTheme="majorEastAsia" w:cs="B Nazanin" w:hint="cs"/>
          <w:rtl/>
        </w:rPr>
        <w:t>:</w:t>
      </w:r>
    </w:p>
    <w:p w14:paraId="5E5C5486" w14:textId="5076FEA4" w:rsidR="00B72694" w:rsidRPr="00995C2C" w:rsidRDefault="002B7199" w:rsidP="00B72694">
      <w:pPr>
        <w:pStyle w:val="NormalWeb"/>
        <w:bidi/>
        <w:rPr>
          <w:rStyle w:val="Strong"/>
          <w:rFonts w:eastAsiaTheme="majorEastAsia" w:cs="B Nazanin"/>
          <w:rtl/>
        </w:rPr>
      </w:pPr>
      <w:r w:rsidRPr="002B7199">
        <w:rPr>
          <w:rStyle w:val="Strong"/>
          <w:rFonts w:eastAsiaTheme="majorEastAsia" w:cs="B Nazanin"/>
          <w:noProof/>
          <w:rtl/>
        </w:rPr>
        <w:drawing>
          <wp:inline distT="0" distB="0" distL="0" distR="0" wp14:anchorId="0013C81A" wp14:editId="6FEDE84E">
            <wp:extent cx="5943600" cy="21551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55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C5F5A8" w14:textId="14F5EFD9" w:rsidR="007E76AB" w:rsidRDefault="007E76AB" w:rsidP="007E76AB">
      <w:pPr>
        <w:pStyle w:val="NormalWeb"/>
        <w:bidi/>
        <w:rPr>
          <w:rStyle w:val="Strong"/>
          <w:rFonts w:eastAsiaTheme="majorEastAsia" w:cs="B Nazanin"/>
          <w:noProof/>
          <w:rtl/>
        </w:rPr>
      </w:pPr>
    </w:p>
    <w:p w14:paraId="0C8377C8" w14:textId="0F4B442C" w:rsidR="002B7199" w:rsidRDefault="002B7199" w:rsidP="002B7199">
      <w:pPr>
        <w:pStyle w:val="NormalWeb"/>
        <w:bidi/>
        <w:rPr>
          <w:rStyle w:val="Strong"/>
          <w:rFonts w:eastAsiaTheme="majorEastAsia" w:cs="B Nazanin"/>
          <w:noProof/>
          <w:rtl/>
        </w:rPr>
      </w:pPr>
    </w:p>
    <w:p w14:paraId="1F9A4C01" w14:textId="77777777" w:rsidR="00E36975" w:rsidRDefault="00E36975" w:rsidP="00E36975">
      <w:pPr>
        <w:pStyle w:val="NormalWeb"/>
        <w:bidi/>
        <w:rPr>
          <w:rStyle w:val="Strong"/>
          <w:rFonts w:eastAsiaTheme="majorEastAsia" w:cs="B Nazanin"/>
          <w:noProof/>
          <w:rtl/>
        </w:rPr>
      </w:pPr>
    </w:p>
    <w:p w14:paraId="1E6505A2" w14:textId="77777777" w:rsidR="00E36975" w:rsidRPr="00995C2C" w:rsidRDefault="00E36975" w:rsidP="00E36975">
      <w:pPr>
        <w:pStyle w:val="NormalWeb"/>
        <w:bidi/>
        <w:rPr>
          <w:rStyle w:val="Strong"/>
          <w:rFonts w:eastAsiaTheme="majorEastAsia" w:cs="B Nazanin"/>
          <w:rtl/>
        </w:rPr>
      </w:pPr>
    </w:p>
    <w:p w14:paraId="633EDFC4" w14:textId="39E92EA0" w:rsidR="00126E22" w:rsidRPr="00126E22" w:rsidRDefault="00A70DCD" w:rsidP="00126E22">
      <w:pPr>
        <w:jc w:val="right"/>
        <w:rPr>
          <w:rFonts w:cs="B Nazanin"/>
          <w:b/>
          <w:bCs/>
          <w:color w:val="2980B9"/>
        </w:rPr>
      </w:pPr>
      <w:r w:rsidRPr="00995C2C">
        <w:rPr>
          <w:rStyle w:val="Strong"/>
          <w:rFonts w:cs="B Nazanin"/>
          <w:color w:val="2980B9"/>
          <w:rtl/>
        </w:rPr>
        <w:t>عملکرد کتابخانه بیمارستان</w:t>
      </w:r>
      <w:r w:rsidR="00D26C97">
        <w:rPr>
          <w:rStyle w:val="Strong"/>
          <w:rFonts w:cs="B Nazanin" w:hint="cs"/>
          <w:color w:val="2980B9"/>
          <w:rtl/>
        </w:rPr>
        <w:t xml:space="preserve"> امیرالمومنین</w:t>
      </w:r>
      <w:r w:rsidRPr="00995C2C">
        <w:rPr>
          <w:rStyle w:val="Strong"/>
          <w:rFonts w:cs="B Nazanin"/>
          <w:color w:val="2980B9"/>
          <w:rtl/>
        </w:rPr>
        <w:t xml:space="preserve"> </w:t>
      </w:r>
      <w:r w:rsidRPr="00995C2C">
        <w:rPr>
          <w:rStyle w:val="Strong"/>
          <w:rFonts w:cs="B Nazanin" w:hint="cs"/>
          <w:color w:val="2980B9"/>
          <w:rtl/>
        </w:rPr>
        <w:t>:</w:t>
      </w:r>
    </w:p>
    <w:tbl>
      <w:tblPr>
        <w:tblStyle w:val="TableGrid"/>
        <w:tblpPr w:leftFromText="180" w:rightFromText="180" w:vertAnchor="text" w:horzAnchor="margin" w:tblpXSpec="center" w:tblpY="1318"/>
        <w:tblOverlap w:val="never"/>
        <w:bidiVisual/>
        <w:tblW w:w="11156" w:type="dxa"/>
        <w:tblLook w:val="04A0" w:firstRow="1" w:lastRow="0" w:firstColumn="1" w:lastColumn="0" w:noHBand="0" w:noVBand="1"/>
      </w:tblPr>
      <w:tblGrid>
        <w:gridCol w:w="1977"/>
        <w:gridCol w:w="720"/>
        <w:gridCol w:w="990"/>
        <w:gridCol w:w="1170"/>
        <w:gridCol w:w="900"/>
        <w:gridCol w:w="1170"/>
        <w:gridCol w:w="1260"/>
        <w:gridCol w:w="1170"/>
        <w:gridCol w:w="1799"/>
      </w:tblGrid>
      <w:tr w:rsidR="00126E22" w:rsidRPr="007C4438" w14:paraId="21182B11" w14:textId="77777777" w:rsidTr="00126E22">
        <w:trPr>
          <w:trHeight w:val="288"/>
        </w:trPr>
        <w:tc>
          <w:tcPr>
            <w:tcW w:w="1977" w:type="dxa"/>
            <w:vMerge w:val="restart"/>
            <w:shd w:val="clear" w:color="auto" w:fill="E7E6E6" w:themeFill="background2"/>
            <w:vAlign w:val="center"/>
          </w:tcPr>
          <w:p w14:paraId="51E39AA1" w14:textId="77777777" w:rsidR="00126E22" w:rsidRPr="007C4438" w:rsidRDefault="00126E22" w:rsidP="00126E2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4438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نام کتابخانه </w:t>
            </w:r>
          </w:p>
        </w:tc>
        <w:tc>
          <w:tcPr>
            <w:tcW w:w="1710" w:type="dxa"/>
            <w:gridSpan w:val="2"/>
            <w:shd w:val="clear" w:color="auto" w:fill="E7E6E6" w:themeFill="background2"/>
            <w:vAlign w:val="center"/>
          </w:tcPr>
          <w:p w14:paraId="23AFE9A2" w14:textId="77777777" w:rsidR="00126E22" w:rsidRPr="007C4438" w:rsidRDefault="00126E22" w:rsidP="00126E2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4438">
              <w:rPr>
                <w:rFonts w:cs="B Titr" w:hint="cs"/>
                <w:sz w:val="18"/>
                <w:szCs w:val="18"/>
                <w:rtl/>
                <w:lang w:bidi="fa-IR"/>
              </w:rPr>
              <w:t>رشته تحصیلی مدیرکتابخانه</w:t>
            </w:r>
          </w:p>
        </w:tc>
        <w:tc>
          <w:tcPr>
            <w:tcW w:w="1170" w:type="dxa"/>
            <w:vMerge w:val="restart"/>
            <w:shd w:val="clear" w:color="auto" w:fill="E7E6E6" w:themeFill="background2"/>
            <w:vAlign w:val="center"/>
          </w:tcPr>
          <w:p w14:paraId="2EA2A8D8" w14:textId="77777777" w:rsidR="00126E22" w:rsidRPr="007C4438" w:rsidRDefault="00126E22" w:rsidP="00126E2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4438">
              <w:rPr>
                <w:rFonts w:cs="B Titr"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900" w:type="dxa"/>
            <w:vMerge w:val="restart"/>
            <w:shd w:val="clear" w:color="auto" w:fill="E7E6E6" w:themeFill="background2"/>
            <w:vAlign w:val="center"/>
          </w:tcPr>
          <w:p w14:paraId="31343AC4" w14:textId="77777777" w:rsidR="00126E22" w:rsidRPr="007C4438" w:rsidRDefault="00126E22" w:rsidP="00126E2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4438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تعداد تخت </w:t>
            </w:r>
          </w:p>
        </w:tc>
        <w:tc>
          <w:tcPr>
            <w:tcW w:w="1170" w:type="dxa"/>
            <w:vMerge w:val="restart"/>
            <w:shd w:val="clear" w:color="auto" w:fill="E7E6E6" w:themeFill="background2"/>
            <w:vAlign w:val="center"/>
          </w:tcPr>
          <w:p w14:paraId="3BBF31F1" w14:textId="77777777" w:rsidR="00126E22" w:rsidRPr="007C4438" w:rsidRDefault="00126E22" w:rsidP="00126E2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4438">
              <w:rPr>
                <w:rFonts w:cs="B Titr" w:hint="cs"/>
                <w:sz w:val="18"/>
                <w:szCs w:val="18"/>
                <w:rtl/>
                <w:lang w:bidi="fa-IR"/>
              </w:rPr>
              <w:t>متراژ فضای فیزیکی(</w:t>
            </w:r>
            <w:r w:rsidRPr="007C4438">
              <w:rPr>
                <w:rFonts w:cs="B Titr"/>
                <w:sz w:val="18"/>
                <w:szCs w:val="18"/>
                <w:lang w:bidi="fa-IR"/>
              </w:rPr>
              <w:t>m2</w:t>
            </w:r>
            <w:r w:rsidRPr="007C4438">
              <w:rPr>
                <w:rFonts w:cs="B Titr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260" w:type="dxa"/>
            <w:vMerge w:val="restart"/>
            <w:shd w:val="clear" w:color="auto" w:fill="E7E6E6" w:themeFill="background2"/>
            <w:vAlign w:val="center"/>
          </w:tcPr>
          <w:p w14:paraId="30EBC1FE" w14:textId="77777777" w:rsidR="00126E22" w:rsidRPr="007C4438" w:rsidRDefault="00126E22" w:rsidP="00126E2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4438">
              <w:rPr>
                <w:rFonts w:cs="B Titr" w:hint="cs"/>
                <w:sz w:val="18"/>
                <w:szCs w:val="18"/>
                <w:rtl/>
                <w:lang w:bidi="fa-IR"/>
              </w:rPr>
              <w:t>ساعت کاری سالن مطالعه</w:t>
            </w:r>
          </w:p>
        </w:tc>
        <w:tc>
          <w:tcPr>
            <w:tcW w:w="1170" w:type="dxa"/>
            <w:vMerge w:val="restart"/>
            <w:shd w:val="clear" w:color="auto" w:fill="E7E6E6" w:themeFill="background2"/>
            <w:vAlign w:val="center"/>
          </w:tcPr>
          <w:p w14:paraId="5F7E0623" w14:textId="77777777" w:rsidR="00126E22" w:rsidRPr="007C4438" w:rsidRDefault="00126E22" w:rsidP="00126E2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4438">
              <w:rPr>
                <w:rFonts w:cs="B Titr" w:hint="cs"/>
                <w:sz w:val="18"/>
                <w:szCs w:val="18"/>
                <w:rtl/>
                <w:lang w:bidi="fa-IR"/>
              </w:rPr>
              <w:t>تعداد منابع چاپی</w:t>
            </w:r>
          </w:p>
        </w:tc>
        <w:tc>
          <w:tcPr>
            <w:tcW w:w="1799" w:type="dxa"/>
            <w:vMerge w:val="restart"/>
            <w:shd w:val="clear" w:color="auto" w:fill="E7E6E6" w:themeFill="background2"/>
            <w:vAlign w:val="center"/>
          </w:tcPr>
          <w:p w14:paraId="00BE56E4" w14:textId="77777777" w:rsidR="00126E22" w:rsidRPr="007C4438" w:rsidRDefault="00126E22" w:rsidP="00126E2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4438">
              <w:rPr>
                <w:rFonts w:cs="B Titr" w:hint="cs"/>
                <w:sz w:val="18"/>
                <w:szCs w:val="18"/>
                <w:rtl/>
                <w:lang w:bidi="fa-IR"/>
              </w:rPr>
              <w:t>تعداد کارگاه های تخصصی-آموزشی کتابداری و اطلاع رسانی</w:t>
            </w:r>
          </w:p>
        </w:tc>
      </w:tr>
      <w:tr w:rsidR="00126E22" w:rsidRPr="007C4438" w14:paraId="46B0B2BF" w14:textId="77777777" w:rsidTr="00126E22">
        <w:trPr>
          <w:trHeight w:val="630"/>
        </w:trPr>
        <w:tc>
          <w:tcPr>
            <w:tcW w:w="1977" w:type="dxa"/>
            <w:vMerge/>
            <w:vAlign w:val="center"/>
          </w:tcPr>
          <w:p w14:paraId="3738F488" w14:textId="77777777" w:rsidR="00126E22" w:rsidRPr="007C4438" w:rsidRDefault="00126E22" w:rsidP="00126E22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720" w:type="dxa"/>
            <w:shd w:val="clear" w:color="auto" w:fill="E7E6E6" w:themeFill="background2"/>
            <w:vAlign w:val="center"/>
          </w:tcPr>
          <w:p w14:paraId="1F09E415" w14:textId="77777777" w:rsidR="00126E22" w:rsidRPr="007C4438" w:rsidRDefault="00126E22" w:rsidP="00126E2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4438">
              <w:rPr>
                <w:rFonts w:cs="B Titr" w:hint="cs"/>
                <w:sz w:val="18"/>
                <w:szCs w:val="18"/>
                <w:rtl/>
                <w:lang w:bidi="fa-IR"/>
              </w:rPr>
              <w:t>کتابدار</w:t>
            </w:r>
          </w:p>
        </w:tc>
        <w:tc>
          <w:tcPr>
            <w:tcW w:w="990" w:type="dxa"/>
            <w:shd w:val="clear" w:color="auto" w:fill="E7E6E6" w:themeFill="background2"/>
            <w:vAlign w:val="center"/>
          </w:tcPr>
          <w:p w14:paraId="597FAD2E" w14:textId="77777777" w:rsidR="00126E22" w:rsidRPr="007C4438" w:rsidRDefault="00126E22" w:rsidP="00126E2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4438">
              <w:rPr>
                <w:rFonts w:cs="B Titr" w:hint="cs"/>
                <w:sz w:val="18"/>
                <w:szCs w:val="18"/>
                <w:rtl/>
                <w:lang w:bidi="fa-IR"/>
              </w:rPr>
              <w:t>غیر کتابدار</w:t>
            </w:r>
          </w:p>
        </w:tc>
        <w:tc>
          <w:tcPr>
            <w:tcW w:w="1170" w:type="dxa"/>
            <w:vMerge/>
            <w:vAlign w:val="center"/>
          </w:tcPr>
          <w:p w14:paraId="1223965B" w14:textId="77777777" w:rsidR="00126E22" w:rsidRPr="007C4438" w:rsidRDefault="00126E22" w:rsidP="00126E2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00" w:type="dxa"/>
            <w:vMerge/>
          </w:tcPr>
          <w:p w14:paraId="7A4BCFF6" w14:textId="77777777" w:rsidR="00126E22" w:rsidRPr="007C4438" w:rsidRDefault="00126E22" w:rsidP="00126E2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70" w:type="dxa"/>
            <w:vMerge/>
          </w:tcPr>
          <w:p w14:paraId="49760554" w14:textId="77777777" w:rsidR="00126E22" w:rsidRPr="007C4438" w:rsidRDefault="00126E22" w:rsidP="00126E22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260" w:type="dxa"/>
            <w:vMerge/>
            <w:vAlign w:val="center"/>
          </w:tcPr>
          <w:p w14:paraId="4FB7562F" w14:textId="77777777" w:rsidR="00126E22" w:rsidRPr="007C4438" w:rsidRDefault="00126E22" w:rsidP="00126E22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70" w:type="dxa"/>
            <w:vMerge/>
            <w:vAlign w:val="center"/>
          </w:tcPr>
          <w:p w14:paraId="47722DC7" w14:textId="77777777" w:rsidR="00126E22" w:rsidRPr="007C4438" w:rsidRDefault="00126E22" w:rsidP="00126E22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799" w:type="dxa"/>
            <w:vMerge/>
          </w:tcPr>
          <w:p w14:paraId="025309EE" w14:textId="77777777" w:rsidR="00126E22" w:rsidRPr="007C4438" w:rsidRDefault="00126E22" w:rsidP="00126E2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126E22" w:rsidRPr="007C4438" w14:paraId="027B2EFF" w14:textId="77777777" w:rsidTr="00126E22">
        <w:tc>
          <w:tcPr>
            <w:tcW w:w="1977" w:type="dxa"/>
            <w:vAlign w:val="center"/>
          </w:tcPr>
          <w:p w14:paraId="03C62794" w14:textId="77777777" w:rsidR="00126E22" w:rsidRPr="007C4438" w:rsidRDefault="00126E22" w:rsidP="00126E2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C4438">
              <w:rPr>
                <w:rFonts w:cs="B Nazanin"/>
                <w:rtl/>
                <w:lang w:bidi="fa-IR"/>
              </w:rPr>
              <w:t>مرکز آموزش</w:t>
            </w:r>
            <w:r w:rsidRPr="007C4438">
              <w:rPr>
                <w:rFonts w:cs="B Nazanin" w:hint="cs"/>
                <w:rtl/>
                <w:lang w:bidi="fa-IR"/>
              </w:rPr>
              <w:t>ی</w:t>
            </w:r>
            <w:r w:rsidRPr="007C4438">
              <w:rPr>
                <w:rFonts w:cs="B Nazanin"/>
                <w:rtl/>
                <w:lang w:bidi="fa-IR"/>
              </w:rPr>
              <w:t xml:space="preserve"> درمان</w:t>
            </w:r>
            <w:r w:rsidRPr="007C4438">
              <w:rPr>
                <w:rFonts w:cs="B Nazanin" w:hint="cs"/>
                <w:rtl/>
                <w:lang w:bidi="fa-IR"/>
              </w:rPr>
              <w:t>ی امیرالمومنین (ع)</w:t>
            </w:r>
          </w:p>
        </w:tc>
        <w:tc>
          <w:tcPr>
            <w:tcW w:w="720" w:type="dxa"/>
            <w:vAlign w:val="center"/>
          </w:tcPr>
          <w:p w14:paraId="63E9093E" w14:textId="77777777" w:rsidR="00126E22" w:rsidRPr="007C4438" w:rsidRDefault="00126E22" w:rsidP="00126E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0" w:type="dxa"/>
            <w:vMerge w:val="restart"/>
            <w:vAlign w:val="center"/>
          </w:tcPr>
          <w:p w14:paraId="7E147D5D" w14:textId="77777777" w:rsidR="00126E22" w:rsidRPr="007C4438" w:rsidRDefault="00126E22" w:rsidP="00126E2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C4438">
              <w:rPr>
                <w:rFonts w:ascii="Calibri" w:hAnsi="Calibri" w:cs="Calibri"/>
                <w:color w:val="0070C0"/>
                <w:sz w:val="44"/>
                <w:szCs w:val="44"/>
                <w:rtl/>
                <w:lang w:bidi="fa-IR"/>
              </w:rPr>
              <w:t>*</w:t>
            </w:r>
          </w:p>
        </w:tc>
        <w:tc>
          <w:tcPr>
            <w:tcW w:w="1170" w:type="dxa"/>
            <w:vAlign w:val="center"/>
          </w:tcPr>
          <w:p w14:paraId="731A63ED" w14:textId="77777777" w:rsidR="00126E22" w:rsidRPr="007C4438" w:rsidRDefault="00126E22" w:rsidP="00126E2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C4438">
              <w:rPr>
                <w:rFonts w:cs="B Nazanin" w:hint="cs"/>
                <w:rtl/>
                <w:lang w:bidi="fa-IR"/>
              </w:rPr>
              <w:t>16</w:t>
            </w:r>
          </w:p>
        </w:tc>
        <w:tc>
          <w:tcPr>
            <w:tcW w:w="900" w:type="dxa"/>
            <w:vAlign w:val="center"/>
          </w:tcPr>
          <w:p w14:paraId="567860C6" w14:textId="77777777" w:rsidR="00126E22" w:rsidRPr="007C4438" w:rsidRDefault="00126E22" w:rsidP="00126E2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C4438">
              <w:rPr>
                <w:rFonts w:cs="B Nazanin" w:hint="cs"/>
                <w:rtl/>
                <w:lang w:bidi="fa-IR"/>
              </w:rPr>
              <w:t>287</w:t>
            </w:r>
          </w:p>
        </w:tc>
        <w:tc>
          <w:tcPr>
            <w:tcW w:w="1170" w:type="dxa"/>
            <w:vMerge w:val="restart"/>
            <w:vAlign w:val="center"/>
          </w:tcPr>
          <w:p w14:paraId="63257880" w14:textId="77777777" w:rsidR="00126E22" w:rsidRPr="007C4438" w:rsidRDefault="00126E22" w:rsidP="00126E2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C4438">
              <w:rPr>
                <w:rFonts w:cs="B Nazanin" w:hint="cs"/>
                <w:rtl/>
                <w:lang w:bidi="fa-IR"/>
              </w:rPr>
              <w:t>65</w:t>
            </w:r>
          </w:p>
          <w:p w14:paraId="2F8CA7E8" w14:textId="77777777" w:rsidR="00126E22" w:rsidRPr="007C4438" w:rsidRDefault="00126E22" w:rsidP="00126E2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C4438">
              <w:rPr>
                <w:rFonts w:cs="B Nazanin" w:hint="cs"/>
                <w:color w:val="0070C0"/>
                <w:rtl/>
                <w:lang w:bidi="fa-IR"/>
              </w:rPr>
              <w:t>(کتابخانه دو واحد ادغام می باشد)</w:t>
            </w:r>
          </w:p>
        </w:tc>
        <w:tc>
          <w:tcPr>
            <w:tcW w:w="1260" w:type="dxa"/>
            <w:vMerge w:val="restart"/>
            <w:vAlign w:val="center"/>
          </w:tcPr>
          <w:p w14:paraId="42124E37" w14:textId="77777777" w:rsidR="00126E22" w:rsidRPr="007C4438" w:rsidRDefault="00126E22" w:rsidP="00126E2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C4438">
              <w:rPr>
                <w:rFonts w:cs="B Nazanin" w:hint="cs"/>
                <w:rtl/>
                <w:lang w:bidi="fa-IR"/>
              </w:rPr>
              <w:t>7:30 الی 24</w:t>
            </w:r>
          </w:p>
        </w:tc>
        <w:tc>
          <w:tcPr>
            <w:tcW w:w="1170" w:type="dxa"/>
            <w:vAlign w:val="center"/>
          </w:tcPr>
          <w:p w14:paraId="534F7323" w14:textId="77777777" w:rsidR="00126E22" w:rsidRPr="007C4438" w:rsidRDefault="00126E22" w:rsidP="00126E2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C4438">
              <w:rPr>
                <w:rFonts w:cs="B Nazanin" w:hint="cs"/>
                <w:rtl/>
                <w:lang w:bidi="fa-IR"/>
              </w:rPr>
              <w:t>1588</w:t>
            </w:r>
          </w:p>
        </w:tc>
        <w:tc>
          <w:tcPr>
            <w:tcW w:w="1799" w:type="dxa"/>
            <w:vAlign w:val="center"/>
          </w:tcPr>
          <w:p w14:paraId="2A00F9C8" w14:textId="77777777" w:rsidR="00126E22" w:rsidRPr="007C4438" w:rsidRDefault="00126E22" w:rsidP="00126E2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C4438">
              <w:rPr>
                <w:rFonts w:cs="B Nazanin" w:hint="cs"/>
                <w:rtl/>
                <w:lang w:bidi="fa-IR"/>
              </w:rPr>
              <w:t>0</w:t>
            </w:r>
          </w:p>
        </w:tc>
      </w:tr>
      <w:tr w:rsidR="00126E22" w:rsidRPr="00EB3BB4" w14:paraId="13AED977" w14:textId="77777777" w:rsidTr="00126E22">
        <w:tc>
          <w:tcPr>
            <w:tcW w:w="1977" w:type="dxa"/>
            <w:vAlign w:val="center"/>
          </w:tcPr>
          <w:p w14:paraId="4AC6AF19" w14:textId="77777777" w:rsidR="00126E22" w:rsidRPr="007C4438" w:rsidRDefault="00126E22" w:rsidP="00126E2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C4438">
              <w:rPr>
                <w:rFonts w:cs="B Nazanin" w:hint="cs"/>
                <w:rtl/>
                <w:lang w:bidi="fa-IR"/>
              </w:rPr>
              <w:t xml:space="preserve">واحد </w:t>
            </w:r>
            <w:r w:rsidRPr="007C4438">
              <w:rPr>
                <w:rFonts w:cs="B Nazanin"/>
                <w:rtl/>
                <w:lang w:bidi="fa-IR"/>
              </w:rPr>
              <w:t xml:space="preserve"> درمان</w:t>
            </w:r>
            <w:r w:rsidRPr="007C4438">
              <w:rPr>
                <w:rFonts w:cs="B Nazanin" w:hint="cs"/>
                <w:rtl/>
                <w:lang w:bidi="fa-IR"/>
              </w:rPr>
              <w:t>ی</w:t>
            </w:r>
            <w:r w:rsidRPr="007C4438">
              <w:rPr>
                <w:rFonts w:cs="B Nazanin"/>
                <w:rtl/>
                <w:lang w:bidi="fa-IR"/>
              </w:rPr>
              <w:t xml:space="preserve"> س</w:t>
            </w:r>
            <w:r w:rsidRPr="007C4438">
              <w:rPr>
                <w:rFonts w:cs="B Nazanin" w:hint="cs"/>
                <w:rtl/>
                <w:lang w:bidi="fa-IR"/>
              </w:rPr>
              <w:t>ی</w:t>
            </w:r>
            <w:r w:rsidRPr="007C4438">
              <w:rPr>
                <w:rFonts w:cs="B Nazanin" w:hint="eastAsia"/>
                <w:rtl/>
                <w:lang w:bidi="fa-IR"/>
              </w:rPr>
              <w:t>نارضا</w:t>
            </w:r>
            <w:r w:rsidRPr="007C4438">
              <w:rPr>
                <w:rFonts w:cs="B Nazanin" w:hint="cs"/>
                <w:rtl/>
                <w:lang w:bidi="fa-IR"/>
              </w:rPr>
              <w:t>یی</w:t>
            </w:r>
            <w:r w:rsidRPr="007C4438">
              <w:rPr>
                <w:rFonts w:cs="B Nazanin"/>
                <w:rtl/>
                <w:lang w:bidi="fa-IR"/>
              </w:rPr>
              <w:t xml:space="preserve"> آشت</w:t>
            </w:r>
            <w:r w:rsidRPr="007C4438">
              <w:rPr>
                <w:rFonts w:cs="B Nazanin" w:hint="cs"/>
                <w:rtl/>
                <w:lang w:bidi="fa-IR"/>
              </w:rPr>
              <w:t>ی</w:t>
            </w:r>
            <w:r w:rsidRPr="007C4438">
              <w:rPr>
                <w:rFonts w:cs="B Nazanin" w:hint="eastAsia"/>
                <w:rtl/>
                <w:lang w:bidi="fa-IR"/>
              </w:rPr>
              <w:t>ان</w:t>
            </w:r>
            <w:r w:rsidRPr="007C4438">
              <w:rPr>
                <w:rFonts w:cs="B Nazanin" w:hint="cs"/>
                <w:rtl/>
                <w:lang w:bidi="fa-IR"/>
              </w:rPr>
              <w:t>ی</w:t>
            </w:r>
          </w:p>
        </w:tc>
        <w:tc>
          <w:tcPr>
            <w:tcW w:w="720" w:type="dxa"/>
            <w:vAlign w:val="center"/>
          </w:tcPr>
          <w:p w14:paraId="43383058" w14:textId="77777777" w:rsidR="00126E22" w:rsidRPr="007C4438" w:rsidRDefault="00126E22" w:rsidP="00126E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0" w:type="dxa"/>
            <w:vMerge/>
            <w:vAlign w:val="center"/>
          </w:tcPr>
          <w:p w14:paraId="5DA37DC7" w14:textId="77777777" w:rsidR="00126E22" w:rsidRPr="007C4438" w:rsidRDefault="00126E22" w:rsidP="00126E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70" w:type="dxa"/>
            <w:vAlign w:val="center"/>
          </w:tcPr>
          <w:p w14:paraId="641D2504" w14:textId="77777777" w:rsidR="00126E22" w:rsidRPr="007C4438" w:rsidRDefault="00126E22" w:rsidP="00126E2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C4438">
              <w:rPr>
                <w:rFonts w:cs="B Nazanin" w:hint="cs"/>
                <w:rtl/>
                <w:lang w:bidi="fa-IR"/>
              </w:rPr>
              <w:t>8</w:t>
            </w:r>
          </w:p>
        </w:tc>
        <w:tc>
          <w:tcPr>
            <w:tcW w:w="900" w:type="dxa"/>
            <w:vAlign w:val="center"/>
          </w:tcPr>
          <w:p w14:paraId="4D21EF9B" w14:textId="77777777" w:rsidR="00126E22" w:rsidRPr="007C4438" w:rsidRDefault="00126E22" w:rsidP="00126E2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C4438">
              <w:rPr>
                <w:rFonts w:cs="B Nazanin" w:hint="cs"/>
                <w:rtl/>
                <w:lang w:bidi="fa-IR"/>
              </w:rPr>
              <w:t>111</w:t>
            </w:r>
          </w:p>
        </w:tc>
        <w:tc>
          <w:tcPr>
            <w:tcW w:w="1170" w:type="dxa"/>
            <w:vMerge/>
            <w:vAlign w:val="center"/>
          </w:tcPr>
          <w:p w14:paraId="29F1EF64" w14:textId="77777777" w:rsidR="00126E22" w:rsidRPr="007C4438" w:rsidRDefault="00126E22" w:rsidP="00126E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60" w:type="dxa"/>
            <w:vMerge/>
            <w:vAlign w:val="center"/>
          </w:tcPr>
          <w:p w14:paraId="4179A040" w14:textId="77777777" w:rsidR="00126E22" w:rsidRPr="007C4438" w:rsidRDefault="00126E22" w:rsidP="00126E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70" w:type="dxa"/>
            <w:vAlign w:val="center"/>
          </w:tcPr>
          <w:p w14:paraId="720597AE" w14:textId="77777777" w:rsidR="00126E22" w:rsidRPr="007C4438" w:rsidRDefault="00126E22" w:rsidP="00126E2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C4438">
              <w:rPr>
                <w:rFonts w:cs="B Nazanin" w:hint="cs"/>
                <w:rtl/>
                <w:lang w:bidi="fa-IR"/>
              </w:rPr>
              <w:t>1154</w:t>
            </w:r>
          </w:p>
        </w:tc>
        <w:tc>
          <w:tcPr>
            <w:tcW w:w="1799" w:type="dxa"/>
            <w:vAlign w:val="center"/>
          </w:tcPr>
          <w:p w14:paraId="5B98E5A5" w14:textId="77777777" w:rsidR="00126E22" w:rsidRPr="00CF1E2D" w:rsidRDefault="00126E22" w:rsidP="00126E2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C4438">
              <w:rPr>
                <w:rFonts w:cs="B Nazanin" w:hint="cs"/>
                <w:rtl/>
                <w:lang w:bidi="fa-IR"/>
              </w:rPr>
              <w:t>0</w:t>
            </w:r>
          </w:p>
        </w:tc>
      </w:tr>
    </w:tbl>
    <w:p w14:paraId="5F5DD293" w14:textId="6BE7A14F" w:rsidR="00A70DCD" w:rsidRPr="009530B9" w:rsidRDefault="00A70DCD" w:rsidP="00E3697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  <w:rtl/>
        </w:rPr>
      </w:pPr>
    </w:p>
    <w:sectPr w:rsidR="00A70DCD" w:rsidRPr="009530B9" w:rsidSect="00126E22">
      <w:pgSz w:w="12240" w:h="15840"/>
      <w:pgMar w:top="1440" w:right="1440" w:bottom="5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9D38E6"/>
    <w:multiLevelType w:val="hybridMultilevel"/>
    <w:tmpl w:val="2E561788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981420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99F"/>
    <w:rsid w:val="00054C8E"/>
    <w:rsid w:val="000A01D7"/>
    <w:rsid w:val="000B6723"/>
    <w:rsid w:val="000D3C90"/>
    <w:rsid w:val="00126E22"/>
    <w:rsid w:val="002148DE"/>
    <w:rsid w:val="00255609"/>
    <w:rsid w:val="002B7199"/>
    <w:rsid w:val="002E5911"/>
    <w:rsid w:val="00324371"/>
    <w:rsid w:val="00380C6F"/>
    <w:rsid w:val="003D7D7E"/>
    <w:rsid w:val="00452F25"/>
    <w:rsid w:val="00453874"/>
    <w:rsid w:val="004E0F68"/>
    <w:rsid w:val="004E2A0B"/>
    <w:rsid w:val="005361B5"/>
    <w:rsid w:val="006516C7"/>
    <w:rsid w:val="00663C2C"/>
    <w:rsid w:val="0072469E"/>
    <w:rsid w:val="00765BB2"/>
    <w:rsid w:val="007E76AB"/>
    <w:rsid w:val="007F1644"/>
    <w:rsid w:val="00871B7D"/>
    <w:rsid w:val="00906EF4"/>
    <w:rsid w:val="009530B9"/>
    <w:rsid w:val="00956BF5"/>
    <w:rsid w:val="00995C2C"/>
    <w:rsid w:val="00A70DCD"/>
    <w:rsid w:val="00AC599F"/>
    <w:rsid w:val="00B51F1D"/>
    <w:rsid w:val="00B72694"/>
    <w:rsid w:val="00BC0FF2"/>
    <w:rsid w:val="00BD6063"/>
    <w:rsid w:val="00C74CCC"/>
    <w:rsid w:val="00CB2C43"/>
    <w:rsid w:val="00CB75A3"/>
    <w:rsid w:val="00D26C97"/>
    <w:rsid w:val="00D52776"/>
    <w:rsid w:val="00D603D0"/>
    <w:rsid w:val="00DB6637"/>
    <w:rsid w:val="00E120E0"/>
    <w:rsid w:val="00E31C36"/>
    <w:rsid w:val="00E36975"/>
    <w:rsid w:val="00E460D2"/>
    <w:rsid w:val="00EC44BA"/>
    <w:rsid w:val="00ED07FF"/>
    <w:rsid w:val="00EE4561"/>
    <w:rsid w:val="00EE7CBF"/>
    <w:rsid w:val="00F75063"/>
    <w:rsid w:val="00FA7EC5"/>
    <w:rsid w:val="00FF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39C45"/>
  <w15:chartTrackingRefBased/>
  <w15:docId w15:val="{C5B8E19C-3DD9-4D9A-9053-EE1E8426D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59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59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599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C599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AC5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C599F"/>
    <w:rPr>
      <w:b/>
      <w:bCs/>
    </w:rPr>
  </w:style>
  <w:style w:type="paragraph" w:styleId="ListParagraph">
    <w:name w:val="List Paragraph"/>
    <w:basedOn w:val="Normal"/>
    <w:uiPriority w:val="34"/>
    <w:qFormat/>
    <w:rsid w:val="004E2A0B"/>
    <w:pPr>
      <w:ind w:left="720"/>
      <w:contextualSpacing/>
    </w:pPr>
  </w:style>
  <w:style w:type="table" w:styleId="TableGrid">
    <w:name w:val="Table Grid"/>
    <w:basedOn w:val="TableNormal"/>
    <w:uiPriority w:val="39"/>
    <w:rsid w:val="00995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9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1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5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Lib-No001</cp:lastModifiedBy>
  <cp:revision>7</cp:revision>
  <cp:lastPrinted>2026-02-10T09:16:00Z</cp:lastPrinted>
  <dcterms:created xsi:type="dcterms:W3CDTF">2026-02-10T09:10:00Z</dcterms:created>
  <dcterms:modified xsi:type="dcterms:W3CDTF">2026-02-14T07:37:00Z</dcterms:modified>
</cp:coreProperties>
</file>